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226A34" w14:textId="77777777" w:rsidR="00DB6E08" w:rsidRPr="00FA4597" w:rsidRDefault="00DB6E08" w:rsidP="00DB6E08">
      <w:pPr>
        <w:spacing w:after="0" w:line="235" w:lineRule="auto"/>
        <w:jc w:val="center"/>
        <w:rPr>
          <w:rFonts w:ascii="Times New Roman" w:eastAsia="Arial" w:hAnsi="Times New Roman" w:cs="Times New Roman"/>
          <w:b/>
          <w:sz w:val="20"/>
          <w:szCs w:val="20"/>
          <w:lang w:eastAsia="pl-PL"/>
        </w:rPr>
      </w:pPr>
      <w:bookmarkStart w:id="0" w:name="page1"/>
      <w:bookmarkEnd w:id="0"/>
      <w:r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 xml:space="preserve">Klauzula informacyjna </w:t>
      </w:r>
    </w:p>
    <w:p w14:paraId="0B513113" w14:textId="77777777" w:rsidR="00DB6E08" w:rsidRPr="00FA4597" w:rsidRDefault="00DB6E08" w:rsidP="00DB6E08">
      <w:pPr>
        <w:spacing w:after="0" w:line="235" w:lineRule="auto"/>
        <w:jc w:val="center"/>
        <w:rPr>
          <w:rFonts w:ascii="Times New Roman" w:eastAsia="Arial" w:hAnsi="Times New Roman" w:cs="Times New Roman"/>
          <w:b/>
          <w:sz w:val="20"/>
          <w:szCs w:val="20"/>
          <w:lang w:eastAsia="pl-PL"/>
        </w:rPr>
      </w:pPr>
      <w:r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>„</w:t>
      </w:r>
      <w:r w:rsidR="00FA4597"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>bon energetyczny</w:t>
      </w:r>
      <w:r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 xml:space="preserve">” </w:t>
      </w:r>
    </w:p>
    <w:p w14:paraId="44D453C2" w14:textId="77777777" w:rsidR="00DB6E08" w:rsidRPr="00FA4597" w:rsidRDefault="00DB6E08" w:rsidP="00DB6E08">
      <w:pPr>
        <w:spacing w:after="0" w:line="307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9E199D" w14:textId="77777777" w:rsidR="00DB6E08" w:rsidRPr="00FA4597" w:rsidRDefault="00DB6E08" w:rsidP="00FA4597">
      <w:p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  <w:lang w:eastAsia="pl-PL"/>
        </w:rPr>
      </w:pPr>
      <w:r w:rsidRPr="00FA4597">
        <w:rPr>
          <w:rFonts w:ascii="Times New Roman" w:eastAsia="Arial" w:hAnsi="Times New Roman" w:cs="Times New Roman"/>
          <w:sz w:val="20"/>
          <w:szCs w:val="20"/>
          <w:lang w:eastAsia="pl-PL"/>
        </w:rPr>
        <w:t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 dalej RODO) informuję się, że:</w:t>
      </w:r>
    </w:p>
    <w:p w14:paraId="6C49513B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  <w:lang w:eastAsia="pl-PL"/>
        </w:rPr>
      </w:pPr>
      <w:r w:rsidRPr="00FA4597">
        <w:rPr>
          <w:rFonts w:ascii="Times New Roman" w:eastAsia="Arial" w:hAnsi="Times New Roman" w:cs="Times New Roman"/>
          <w:sz w:val="20"/>
          <w:szCs w:val="20"/>
          <w:lang w:eastAsia="pl-PL"/>
        </w:rPr>
        <w:t xml:space="preserve">Administratorem Pani/Pana danych osobowych jest Gminny Ośrodek Pomocy Społecznej w Jedliczu ul. Rynek 5, gopsjedlicze@jedlicze.pl, 13 44-847-54 </w:t>
      </w:r>
    </w:p>
    <w:p w14:paraId="53BE4349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  <w:lang w:eastAsia="pl-PL"/>
        </w:rPr>
      </w:pPr>
      <w:r w:rsidRPr="00FA4597">
        <w:rPr>
          <w:rFonts w:ascii="Times New Roman" w:eastAsia="Arial" w:hAnsi="Times New Roman" w:cs="Times New Roman"/>
          <w:sz w:val="20"/>
          <w:szCs w:val="20"/>
          <w:lang w:eastAsia="pl-PL"/>
        </w:rPr>
        <w:t xml:space="preserve">W sprawach związanych z Pani/Pana danymi proszę kontaktować się z Inspektorem Ochrony Danych na adres e-mail: gopsiod@jedlicze.pl   </w:t>
      </w:r>
    </w:p>
    <w:p w14:paraId="4528354A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  <w:lang w:eastAsia="pl-PL"/>
        </w:rPr>
      </w:pPr>
      <w:r w:rsidRPr="00FA4597">
        <w:rPr>
          <w:rFonts w:ascii="Times New Roman" w:eastAsia="Arial" w:hAnsi="Times New Roman" w:cs="Times New Roman"/>
          <w:sz w:val="20"/>
          <w:szCs w:val="20"/>
          <w:lang w:eastAsia="pl-PL"/>
        </w:rPr>
        <w:t>Pana/Pani dane osobowe przetwarzane są w celu:</w:t>
      </w:r>
    </w:p>
    <w:p w14:paraId="329135B2" w14:textId="77777777" w:rsidR="00DB6E08" w:rsidRPr="00FA4597" w:rsidRDefault="00DB6E08" w:rsidP="00FA4597">
      <w:pPr>
        <w:numPr>
          <w:ilvl w:val="0"/>
          <w:numId w:val="2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  <w:lang w:eastAsia="pl-PL"/>
        </w:rPr>
      </w:pPr>
      <w:r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 xml:space="preserve">przyjęcia wniosku, </w:t>
      </w:r>
      <w:r w:rsidR="00FA4597"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>weryfikacji wniosku o wypłatę bonu energetycznego, ustaleni</w:t>
      </w:r>
      <w:r w:rsidR="00FF18DD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>a</w:t>
      </w:r>
      <w:r w:rsidR="00FA4597"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 xml:space="preserve"> prawa do bonu energetycznego, </w:t>
      </w:r>
      <w:r w:rsidR="001A5CA9"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>przyznani</w:t>
      </w:r>
      <w:r w:rsidR="00FF18DD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>a bonu</w:t>
      </w:r>
      <w:r w:rsidR="00FA4597"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 xml:space="preserve"> lub wydania odpowiedniej decyzji administracyjnej w sprawie </w:t>
      </w:r>
      <w:r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 xml:space="preserve">wypłaty </w:t>
      </w:r>
      <w:r w:rsidR="00FA4597" w:rsidRPr="00FA4597">
        <w:rPr>
          <w:rFonts w:ascii="Times New Roman" w:eastAsia="Arial" w:hAnsi="Times New Roman" w:cs="Times New Roman"/>
          <w:b/>
          <w:sz w:val="20"/>
          <w:szCs w:val="20"/>
          <w:lang w:eastAsia="pl-PL"/>
        </w:rPr>
        <w:t>bonu</w:t>
      </w:r>
      <w:r w:rsidRPr="00FA4597">
        <w:rPr>
          <w:rFonts w:ascii="Times New Roman" w:eastAsia="Arial" w:hAnsi="Times New Roman" w:cs="Times New Roman"/>
          <w:sz w:val="20"/>
          <w:szCs w:val="20"/>
          <w:lang w:eastAsia="pl-PL"/>
        </w:rPr>
        <w:t xml:space="preserve"> - podstawą prawną przetwarzania danych osobowych  jest art. 6 ust. 1 lit. </w:t>
      </w:r>
      <w:r w:rsidR="00FA4597" w:rsidRPr="00FA4597">
        <w:rPr>
          <w:rFonts w:ascii="Times New Roman" w:eastAsia="Arial" w:hAnsi="Times New Roman" w:cs="Times New Roman"/>
          <w:sz w:val="20"/>
          <w:szCs w:val="20"/>
          <w:lang w:eastAsia="pl-PL"/>
        </w:rPr>
        <w:t>c</w:t>
      </w:r>
      <w:r w:rsidRPr="00FA4597">
        <w:rPr>
          <w:rFonts w:ascii="Times New Roman" w:eastAsia="Arial" w:hAnsi="Times New Roman" w:cs="Times New Roman"/>
          <w:sz w:val="20"/>
          <w:szCs w:val="20"/>
          <w:lang w:eastAsia="pl-PL"/>
        </w:rPr>
        <w:t xml:space="preserve"> RODO w związku z ustawą </w:t>
      </w:r>
      <w:r w:rsidR="00FA4597" w:rsidRPr="00FA4597">
        <w:rPr>
          <w:rFonts w:ascii="Times New Roman" w:eastAsia="Arial" w:hAnsi="Times New Roman" w:cs="Times New Roman"/>
          <w:sz w:val="20"/>
          <w:szCs w:val="20"/>
          <w:lang w:eastAsia="pl-PL"/>
        </w:rPr>
        <w:t xml:space="preserve">z dnia 23 maja 2024 r. o bonie energetycznym oraz o zmianie niektórych ustaw w celu ograniczenia cen energii elektrycznej, gazu ziemnego i ciepła systemowego </w:t>
      </w:r>
    </w:p>
    <w:p w14:paraId="07C5B107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FA4597">
        <w:rPr>
          <w:rFonts w:ascii="Times New Roman" w:eastAsia="Arial" w:hAnsi="Times New Roman" w:cs="Times New Roman"/>
          <w:sz w:val="20"/>
          <w:szCs w:val="20"/>
        </w:rPr>
        <w:t xml:space="preserve">odbiorcami danych osobowych są podmioty, którym należy udostępnić dane osobowe na podstawie przepisów prawa, a także, te którym dane zostaną powierzone na podstawie umów powierzenia.  </w:t>
      </w:r>
    </w:p>
    <w:p w14:paraId="46251855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FA4597">
        <w:rPr>
          <w:rFonts w:ascii="Times New Roman" w:eastAsia="Arial" w:hAnsi="Times New Roman" w:cs="Times New Roman"/>
          <w:sz w:val="20"/>
          <w:szCs w:val="20"/>
        </w:rPr>
        <w:t>Administrator Danych nie ma zamiaru przekazywać Pana/Pani danych osobowych do państwa trzeciego lub organizacji międzynarodowej, w tym również do takich w stosunku do których Komisja Europejska stwierdziła odpowiedni stopień ochrony.</w:t>
      </w:r>
    </w:p>
    <w:p w14:paraId="182356F6" w14:textId="77777777" w:rsidR="00FA4597" w:rsidRPr="00FA4597" w:rsidRDefault="00FA4597" w:rsidP="00FA459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FA4597">
        <w:rPr>
          <w:rFonts w:ascii="Times New Roman" w:eastAsia="Arial" w:hAnsi="Times New Roman" w:cs="Times New Roman"/>
          <w:sz w:val="20"/>
          <w:szCs w:val="20"/>
        </w:rPr>
        <w:t xml:space="preserve">Podane przez Panią/Pana dane osobowe będą przechowywane przez okres wynikający z przepisów prawa, w szczególności ustawy z 14.07.1983 r. o narodowym zasobie archiwalnym i archiwach (Dz. U z 2020 r. poz. 164 z </w:t>
      </w:r>
      <w:proofErr w:type="spellStart"/>
      <w:r w:rsidRPr="00FA4597">
        <w:rPr>
          <w:rFonts w:ascii="Times New Roman" w:eastAsia="Arial" w:hAnsi="Times New Roman" w:cs="Times New Roman"/>
          <w:sz w:val="20"/>
          <w:szCs w:val="20"/>
        </w:rPr>
        <w:t>późn</w:t>
      </w:r>
      <w:proofErr w:type="spellEnd"/>
      <w:r w:rsidRPr="00FA4597">
        <w:rPr>
          <w:rFonts w:ascii="Times New Roman" w:eastAsia="Arial" w:hAnsi="Times New Roman" w:cs="Times New Roman"/>
          <w:sz w:val="20"/>
          <w:szCs w:val="20"/>
        </w:rPr>
        <w:t>. zm.)  oraz rozporządzenia Prezesa Rady Ministrów z  18.01.2011 r. w sprawie instrukcji kancelaryjnej, jednolitych rzeczowych wykazów akt oraz instrukcji w sprawie organizacji i zakresu działania archiwów zakładowych (Dz. U Nr 14, poz.67).</w:t>
      </w:r>
    </w:p>
    <w:p w14:paraId="1ECBEC4B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FA4597">
        <w:rPr>
          <w:rFonts w:ascii="Times New Roman" w:eastAsia="Arial" w:hAnsi="Times New Roman" w:cs="Times New Roman"/>
          <w:sz w:val="20"/>
          <w:szCs w:val="20"/>
        </w:rPr>
        <w:t>W przypadku, gdy przepisy szczególne nie stanowią inaczej posiada Pani/Pan prawo dostępu do treści swoich danych osobowych, prawo do ich sprostowania, prawo do ograniczenia przetwarzania.</w:t>
      </w:r>
    </w:p>
    <w:p w14:paraId="1034B352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FA4597">
        <w:rPr>
          <w:rFonts w:ascii="Times New Roman" w:eastAsia="Arial" w:hAnsi="Times New Roman" w:cs="Times New Roman"/>
          <w:sz w:val="20"/>
          <w:szCs w:val="20"/>
        </w:rPr>
        <w:t>przysługuje Pani/Panu prawo do wniesienia skargi do Prezesa Ur</w:t>
      </w:r>
      <w:r w:rsidR="001A5CA9" w:rsidRPr="00FA4597">
        <w:rPr>
          <w:rFonts w:ascii="Times New Roman" w:eastAsia="Arial" w:hAnsi="Times New Roman" w:cs="Times New Roman"/>
          <w:sz w:val="20"/>
          <w:szCs w:val="20"/>
        </w:rPr>
        <w:t>zędu Ochrony Danych Osobowych.</w:t>
      </w:r>
    </w:p>
    <w:p w14:paraId="50CFFB7F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FA4597">
        <w:rPr>
          <w:rFonts w:ascii="Times New Roman" w:eastAsia="Arial" w:hAnsi="Times New Roman" w:cs="Times New Roman"/>
          <w:sz w:val="20"/>
          <w:szCs w:val="20"/>
        </w:rPr>
        <w:t xml:space="preserve">podanie danych osobowych jest wymogiem ustawowym, a ich niepodanie uniemożliwi realizację zadań ustawowych, w tym ustalenie prawa do </w:t>
      </w:r>
      <w:r w:rsidR="00FA4597" w:rsidRPr="00FA4597">
        <w:rPr>
          <w:rFonts w:ascii="Times New Roman" w:eastAsia="Arial" w:hAnsi="Times New Roman" w:cs="Times New Roman"/>
          <w:sz w:val="20"/>
          <w:szCs w:val="20"/>
        </w:rPr>
        <w:t xml:space="preserve">bonu energetycznego i wpłaty. </w:t>
      </w:r>
      <w:r w:rsidRPr="00FA4597">
        <w:rPr>
          <w:rFonts w:ascii="Times New Roman" w:eastAsia="Arial" w:hAnsi="Times New Roman" w:cs="Times New Roman"/>
          <w:sz w:val="20"/>
          <w:szCs w:val="20"/>
        </w:rPr>
        <w:t xml:space="preserve"> </w:t>
      </w:r>
    </w:p>
    <w:p w14:paraId="55F02581" w14:textId="77777777" w:rsidR="00DB6E08" w:rsidRPr="00FA4597" w:rsidRDefault="00DB6E08" w:rsidP="00FA4597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FA4597">
        <w:rPr>
          <w:rFonts w:ascii="Times New Roman" w:eastAsia="Arial" w:hAnsi="Times New Roman" w:cs="Times New Roman"/>
          <w:sz w:val="20"/>
          <w:szCs w:val="20"/>
        </w:rPr>
        <w:t>w trakcie przetwarzania Pani/Pana danych osobowych nie dochodzi do zautomatyzowanego podejmowania decyzji ani do profilowania.</w:t>
      </w:r>
    </w:p>
    <w:p w14:paraId="78DBB50E" w14:textId="77777777" w:rsidR="0043200D" w:rsidRPr="00FA4597" w:rsidRDefault="0043200D">
      <w:pPr>
        <w:rPr>
          <w:rFonts w:ascii="Times New Roman" w:hAnsi="Times New Roman" w:cs="Times New Roman"/>
        </w:rPr>
      </w:pPr>
    </w:p>
    <w:p w14:paraId="1FBDC935" w14:textId="77777777" w:rsidR="00FA4597" w:rsidRPr="00FA4597" w:rsidRDefault="00FA4597">
      <w:pPr>
        <w:rPr>
          <w:rFonts w:ascii="Times New Roman" w:hAnsi="Times New Roman" w:cs="Times New Roman"/>
        </w:rPr>
      </w:pPr>
    </w:p>
    <w:p w14:paraId="4EDCB81E" w14:textId="77777777" w:rsidR="00FA4597" w:rsidRPr="00FA4597" w:rsidRDefault="00FA4597">
      <w:pPr>
        <w:rPr>
          <w:rFonts w:ascii="Times New Roman" w:hAnsi="Times New Roman" w:cs="Times New Roman"/>
        </w:rPr>
      </w:pPr>
    </w:p>
    <w:p w14:paraId="049023C7" w14:textId="77777777" w:rsidR="00FA4597" w:rsidRPr="00FA4597" w:rsidRDefault="00FA4597" w:rsidP="00FA4597">
      <w:pPr>
        <w:rPr>
          <w:rFonts w:ascii="Times New Roman" w:hAnsi="Times New Roman" w:cs="Times New Roman"/>
        </w:rPr>
      </w:pPr>
    </w:p>
    <w:p w14:paraId="28B94AB5" w14:textId="77777777" w:rsidR="00FA4597" w:rsidRDefault="00FA4597" w:rsidP="00FA4597">
      <w:pPr>
        <w:spacing w:after="0"/>
        <w:jc w:val="right"/>
        <w:rPr>
          <w:rFonts w:ascii="Times New Roman" w:hAnsi="Times New Roman" w:cs="Times New Roman"/>
        </w:rPr>
      </w:pPr>
      <w:r w:rsidRPr="00FA4597">
        <w:rPr>
          <w:rFonts w:ascii="Times New Roman" w:hAnsi="Times New Roman" w:cs="Times New Roman"/>
        </w:rPr>
        <w:t>Zapoznałam /</w:t>
      </w:r>
      <w:proofErr w:type="spellStart"/>
      <w:r w:rsidRPr="00FA4597">
        <w:rPr>
          <w:rFonts w:ascii="Times New Roman" w:hAnsi="Times New Roman" w:cs="Times New Roman"/>
        </w:rPr>
        <w:t>łem</w:t>
      </w:r>
      <w:proofErr w:type="spellEnd"/>
      <w:r w:rsidRPr="00FA4597">
        <w:rPr>
          <w:rFonts w:ascii="Times New Roman" w:hAnsi="Times New Roman" w:cs="Times New Roman"/>
        </w:rPr>
        <w:t xml:space="preserve"> się z treścią  powyższej informacji </w:t>
      </w:r>
    </w:p>
    <w:p w14:paraId="6773CB2E" w14:textId="77777777" w:rsidR="00FA4597" w:rsidRPr="00FA4597" w:rsidRDefault="00FA4597" w:rsidP="00FA4597">
      <w:pPr>
        <w:spacing w:after="0"/>
        <w:jc w:val="right"/>
        <w:rPr>
          <w:rFonts w:ascii="Times New Roman" w:hAnsi="Times New Roman" w:cs="Times New Roman"/>
        </w:rPr>
      </w:pPr>
    </w:p>
    <w:p w14:paraId="6046A436" w14:textId="77777777" w:rsidR="00FA4597" w:rsidRPr="00FA4597" w:rsidRDefault="00FA4597" w:rsidP="00FA4597">
      <w:pPr>
        <w:spacing w:after="0"/>
        <w:rPr>
          <w:rFonts w:ascii="Times New Roman" w:hAnsi="Times New Roman" w:cs="Times New Roman"/>
        </w:rPr>
      </w:pPr>
    </w:p>
    <w:p w14:paraId="1116992A" w14:textId="77777777" w:rsidR="00FA4597" w:rsidRPr="00FA4597" w:rsidRDefault="00FA4597" w:rsidP="00FA4597">
      <w:pPr>
        <w:spacing w:after="0"/>
        <w:jc w:val="right"/>
        <w:rPr>
          <w:rFonts w:ascii="Times New Roman" w:hAnsi="Times New Roman" w:cs="Times New Roman"/>
        </w:rPr>
      </w:pPr>
      <w:r w:rsidRPr="00FA4597">
        <w:rPr>
          <w:rFonts w:ascii="Times New Roman" w:hAnsi="Times New Roman" w:cs="Times New Roman"/>
        </w:rPr>
        <w:t>……………………………………………………</w:t>
      </w:r>
    </w:p>
    <w:p w14:paraId="2AFEA92A" w14:textId="77777777" w:rsidR="00FA4597" w:rsidRPr="00FA4597" w:rsidRDefault="00FA4597">
      <w:pPr>
        <w:rPr>
          <w:rFonts w:ascii="Times New Roman" w:hAnsi="Times New Roman" w:cs="Times New Roman"/>
        </w:rPr>
      </w:pPr>
    </w:p>
    <w:sectPr w:rsidR="00FA4597" w:rsidRPr="00FA4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63690"/>
    <w:multiLevelType w:val="hybridMultilevel"/>
    <w:tmpl w:val="4B348C96"/>
    <w:lvl w:ilvl="0" w:tplc="498027D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149E0"/>
    <w:multiLevelType w:val="hybridMultilevel"/>
    <w:tmpl w:val="AD0428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07742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073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20D8042D-DDCB-45CE-8761-DC93FD0F5164}"/>
  </w:docVars>
  <w:rsids>
    <w:rsidRoot w:val="00DB6E08"/>
    <w:rsid w:val="001A5CA9"/>
    <w:rsid w:val="00400B68"/>
    <w:rsid w:val="0043200D"/>
    <w:rsid w:val="00670790"/>
    <w:rsid w:val="00744EC0"/>
    <w:rsid w:val="00DB6E08"/>
    <w:rsid w:val="00FA4597"/>
    <w:rsid w:val="00FF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9843"/>
  <w15:chartTrackingRefBased/>
  <w15:docId w15:val="{09599F0E-A183-4C43-A466-F2AD160A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E0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4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0D8042D-DDCB-45CE-8761-DC93FD0F516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cp:keywords/>
  <dc:description/>
  <cp:lastModifiedBy>Irena</cp:lastModifiedBy>
  <cp:revision>2</cp:revision>
  <dcterms:created xsi:type="dcterms:W3CDTF">2024-06-25T09:36:00Z</dcterms:created>
  <dcterms:modified xsi:type="dcterms:W3CDTF">2024-06-25T09:36:00Z</dcterms:modified>
</cp:coreProperties>
</file>